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705" w:rsidRDefault="000A019A" w:rsidP="00137705">
      <w:pPr>
        <w:tabs>
          <w:tab w:val="left" w:pos="1304"/>
        </w:tabs>
        <w:rPr>
          <w:b/>
          <w:color w:val="000000" w:themeColor="text1"/>
          <w:sz w:val="28"/>
          <w:szCs w:val="28"/>
        </w:rPr>
      </w:pPr>
      <w:r>
        <w:rPr>
          <w:b/>
          <w:color w:val="000000" w:themeColor="text1"/>
          <w:sz w:val="28"/>
          <w:szCs w:val="28"/>
        </w:rPr>
        <w:t>Järnvägens trovärdighet behöver återställas</w:t>
      </w:r>
      <w:bookmarkStart w:id="0" w:name="_GoBack"/>
      <w:bookmarkEnd w:id="0"/>
    </w:p>
    <w:p w:rsidR="00137705" w:rsidRDefault="00137705" w:rsidP="00137705">
      <w:pPr>
        <w:tabs>
          <w:tab w:val="left" w:pos="1304"/>
        </w:tabs>
        <w:rPr>
          <w:b/>
          <w:color w:val="000000" w:themeColor="text1"/>
          <w:sz w:val="24"/>
          <w:szCs w:val="24"/>
        </w:rPr>
      </w:pPr>
    </w:p>
    <w:p w:rsidR="00137705" w:rsidRDefault="00137705" w:rsidP="00137705">
      <w:pPr>
        <w:tabs>
          <w:tab w:val="left" w:pos="1304"/>
        </w:tabs>
        <w:rPr>
          <w:color w:val="000000" w:themeColor="text1"/>
          <w:sz w:val="24"/>
          <w:szCs w:val="24"/>
        </w:rPr>
      </w:pPr>
      <w:r>
        <w:rPr>
          <w:color w:val="000000" w:themeColor="text1"/>
          <w:sz w:val="24"/>
          <w:szCs w:val="24"/>
        </w:rPr>
        <w:t>Under vinterhalvåret blir vi åter påminda om den svenska järnvägens bräcklighet. På grund av decennier av eftersatt underhåll är skicket på den svenska järnvägen för dåligt. Alliansregeringen dubblerade anslagen till underhåll, men när pengarna inte når ut i spåren är det en klen tröst för den enskilde resenären som fryser på perrongen i väntan på ännu ett försenat tåg. Regeringen måste ta itu med Trafikverkets styrning av järnvägen och säkerställa att de medel politiken satsar kommer resenärerna till del.</w:t>
      </w:r>
    </w:p>
    <w:p w:rsidR="00137705" w:rsidRDefault="00137705" w:rsidP="00137705">
      <w:pPr>
        <w:tabs>
          <w:tab w:val="left" w:pos="1304"/>
        </w:tabs>
        <w:rPr>
          <w:color w:val="000000" w:themeColor="text1"/>
          <w:sz w:val="24"/>
          <w:szCs w:val="24"/>
        </w:rPr>
      </w:pPr>
    </w:p>
    <w:p w:rsidR="00137705" w:rsidRDefault="00137705" w:rsidP="00137705">
      <w:pPr>
        <w:tabs>
          <w:tab w:val="left" w:pos="1304"/>
        </w:tabs>
        <w:rPr>
          <w:color w:val="000000" w:themeColor="text1"/>
          <w:sz w:val="24"/>
          <w:szCs w:val="24"/>
        </w:rPr>
      </w:pPr>
      <w:r>
        <w:rPr>
          <w:color w:val="000000" w:themeColor="text1"/>
          <w:sz w:val="24"/>
          <w:szCs w:val="24"/>
        </w:rPr>
        <w:t>På grund av järnvägens dåliga punktlighet väljer tre av tio bil eller flyg istället för tåg. Resenärerna litar helt enkelt inte på att tåget kommer i tid. I Sverige ska man kunna lita på järnvägen – dagens situation är inte acceptabel.</w:t>
      </w:r>
    </w:p>
    <w:p w:rsidR="00137705" w:rsidRDefault="00137705" w:rsidP="00137705">
      <w:pPr>
        <w:tabs>
          <w:tab w:val="left" w:pos="1304"/>
        </w:tabs>
        <w:rPr>
          <w:color w:val="000000" w:themeColor="text1"/>
          <w:sz w:val="24"/>
          <w:szCs w:val="24"/>
        </w:rPr>
      </w:pPr>
    </w:p>
    <w:p w:rsidR="00137705" w:rsidRDefault="00137705" w:rsidP="00137705">
      <w:pPr>
        <w:tabs>
          <w:tab w:val="left" w:pos="1304"/>
        </w:tabs>
        <w:rPr>
          <w:color w:val="000000" w:themeColor="text1"/>
          <w:sz w:val="24"/>
          <w:szCs w:val="24"/>
        </w:rPr>
      </w:pPr>
      <w:r>
        <w:rPr>
          <w:color w:val="000000" w:themeColor="text1"/>
          <w:sz w:val="24"/>
          <w:szCs w:val="24"/>
        </w:rPr>
        <w:t>Trots att Trafikverket fått ökade anslag till underhåll av järnvägen märks ingen förbättring för resenärerna. Mycket pekar på att pengarna inte kommer ut i spåren där de gör nytta. En statlig utredning visar att Trafikverket har för dålig koll på statusen på järnvägen, vilket försvårar underhållsarbetet. Ytterst är det regeringens ansvar att se till att Trafikverket gör sitt jobb. Det får inte fortsätta som idag då såväl resenärernas säkerhet som skattebetalarnas pengar äventyras.</w:t>
      </w:r>
    </w:p>
    <w:p w:rsidR="00137705" w:rsidRDefault="00137705" w:rsidP="00137705">
      <w:pPr>
        <w:tabs>
          <w:tab w:val="left" w:pos="1304"/>
        </w:tabs>
        <w:rPr>
          <w:color w:val="000000" w:themeColor="text1"/>
          <w:sz w:val="24"/>
          <w:szCs w:val="24"/>
        </w:rPr>
      </w:pPr>
    </w:p>
    <w:p w:rsidR="00137705" w:rsidRDefault="00137705" w:rsidP="00137705">
      <w:pPr>
        <w:tabs>
          <w:tab w:val="left" w:pos="1304"/>
        </w:tabs>
        <w:rPr>
          <w:color w:val="000000" w:themeColor="text1"/>
          <w:sz w:val="24"/>
          <w:szCs w:val="24"/>
        </w:rPr>
      </w:pPr>
      <w:r>
        <w:rPr>
          <w:color w:val="000000" w:themeColor="text1"/>
          <w:sz w:val="24"/>
          <w:szCs w:val="24"/>
        </w:rPr>
        <w:t>Bilarna, tågen och flyget håller ihop Sverige och transporterna möjliggör för att nya jobb växer fram i hela landet. Mot bakgrund av migrationens utmaningar är vi i ett läge där hundratusentals nya jobb måste skapas. Bostadskrisen gör dessutom att många är tvingade att pendla till jobbet med exempelvis tåg. Då krävs det att tågen går i tid – annars kommer folk inte fram till jobbet.</w:t>
      </w:r>
    </w:p>
    <w:p w:rsidR="00137705" w:rsidRDefault="00137705" w:rsidP="00137705">
      <w:pPr>
        <w:tabs>
          <w:tab w:val="left" w:pos="1304"/>
        </w:tabs>
        <w:rPr>
          <w:color w:val="000000" w:themeColor="text1"/>
          <w:sz w:val="24"/>
          <w:szCs w:val="24"/>
        </w:rPr>
      </w:pPr>
    </w:p>
    <w:p w:rsidR="00137705" w:rsidRDefault="00137705" w:rsidP="00137705">
      <w:pPr>
        <w:tabs>
          <w:tab w:val="left" w:pos="1304"/>
        </w:tabs>
        <w:rPr>
          <w:color w:val="000000" w:themeColor="text1"/>
          <w:sz w:val="24"/>
          <w:szCs w:val="24"/>
        </w:rPr>
      </w:pPr>
      <w:r>
        <w:rPr>
          <w:color w:val="000000" w:themeColor="text1"/>
          <w:sz w:val="24"/>
          <w:szCs w:val="24"/>
        </w:rPr>
        <w:t>För Moderaterna är det viktigt att vi satsar ordentligt på en robust infrastruktur i hela landet samtidigt som vi håller hårt i skattebetalarnas pengar. Ineffektiv styrning och slöseri med skattepengar får aldrig tolereras. När statliga utredningar visar att stora delar av den svenska järnvägens problem ligger i den ineffektiva styrningen av underhållet är det naivt att, som regeringen, tro att bara mer pengar kommer att lösa järnvägens problem. Regeringen måste ställa tydligare krav på Trafikverket.</w:t>
      </w:r>
    </w:p>
    <w:p w:rsidR="00137705" w:rsidRDefault="00137705" w:rsidP="00137705">
      <w:pPr>
        <w:tabs>
          <w:tab w:val="left" w:pos="1304"/>
        </w:tabs>
        <w:rPr>
          <w:color w:val="000000" w:themeColor="text1"/>
          <w:sz w:val="24"/>
          <w:szCs w:val="24"/>
        </w:rPr>
      </w:pPr>
    </w:p>
    <w:p w:rsidR="00137705" w:rsidRDefault="00137705" w:rsidP="00137705">
      <w:pPr>
        <w:tabs>
          <w:tab w:val="left" w:pos="1304"/>
        </w:tabs>
        <w:rPr>
          <w:color w:val="000000" w:themeColor="text1"/>
          <w:sz w:val="24"/>
          <w:szCs w:val="24"/>
        </w:rPr>
      </w:pPr>
      <w:r>
        <w:rPr>
          <w:color w:val="000000" w:themeColor="text1"/>
          <w:sz w:val="24"/>
          <w:szCs w:val="24"/>
        </w:rPr>
        <w:t xml:space="preserve">Det är dags att Stefan </w:t>
      </w:r>
      <w:proofErr w:type="spellStart"/>
      <w:r>
        <w:rPr>
          <w:color w:val="000000" w:themeColor="text1"/>
          <w:sz w:val="24"/>
          <w:szCs w:val="24"/>
        </w:rPr>
        <w:t>Löfvén</w:t>
      </w:r>
      <w:proofErr w:type="spellEnd"/>
      <w:r>
        <w:rPr>
          <w:color w:val="000000" w:themeColor="text1"/>
          <w:sz w:val="24"/>
          <w:szCs w:val="24"/>
        </w:rPr>
        <w:t xml:space="preserve"> agerar och inte återigen visar prov på den saktfärdighet som präglat regeringen under höstens migrationsströmmar. Många människors vardag är beroende av en fungerande järnväg - nu måste tågen börja gå i tid. </w:t>
      </w:r>
    </w:p>
    <w:p w:rsidR="00137705" w:rsidRDefault="00137705" w:rsidP="00137705">
      <w:pPr>
        <w:tabs>
          <w:tab w:val="left" w:pos="1304"/>
        </w:tabs>
        <w:rPr>
          <w:color w:val="000000" w:themeColor="text1"/>
          <w:sz w:val="24"/>
          <w:szCs w:val="24"/>
        </w:rPr>
      </w:pPr>
    </w:p>
    <w:p w:rsidR="00137705" w:rsidRDefault="00137705" w:rsidP="00137705">
      <w:pPr>
        <w:tabs>
          <w:tab w:val="left" w:pos="1304"/>
        </w:tabs>
        <w:rPr>
          <w:color w:val="000000" w:themeColor="text1"/>
          <w:sz w:val="24"/>
          <w:szCs w:val="24"/>
        </w:rPr>
      </w:pPr>
      <w:r>
        <w:rPr>
          <w:color w:val="000000" w:themeColor="text1"/>
          <w:sz w:val="24"/>
          <w:szCs w:val="24"/>
        </w:rPr>
        <w:t>Jessica Rosencrantz (M)</w:t>
      </w:r>
    </w:p>
    <w:p w:rsidR="00137705" w:rsidRDefault="00137705" w:rsidP="00137705">
      <w:pPr>
        <w:tabs>
          <w:tab w:val="left" w:pos="1304"/>
        </w:tabs>
        <w:rPr>
          <w:color w:val="000000" w:themeColor="text1"/>
          <w:sz w:val="24"/>
          <w:szCs w:val="24"/>
        </w:rPr>
      </w:pPr>
      <w:r>
        <w:rPr>
          <w:color w:val="000000" w:themeColor="text1"/>
          <w:sz w:val="24"/>
          <w:szCs w:val="24"/>
        </w:rPr>
        <w:t xml:space="preserve">Trafikpolitisk talesperson </w:t>
      </w:r>
    </w:p>
    <w:p w:rsidR="00137705" w:rsidRDefault="00137705" w:rsidP="00137705">
      <w:pPr>
        <w:tabs>
          <w:tab w:val="left" w:pos="1304"/>
        </w:tabs>
        <w:rPr>
          <w:color w:val="000000" w:themeColor="text1"/>
          <w:sz w:val="24"/>
          <w:szCs w:val="24"/>
        </w:rPr>
      </w:pPr>
    </w:p>
    <w:p w:rsidR="00137705" w:rsidRDefault="00137705" w:rsidP="00137705">
      <w:pPr>
        <w:tabs>
          <w:tab w:val="left" w:pos="1304"/>
        </w:tabs>
        <w:rPr>
          <w:color w:val="000000" w:themeColor="text1"/>
          <w:sz w:val="24"/>
          <w:szCs w:val="24"/>
        </w:rPr>
      </w:pPr>
      <w:r>
        <w:rPr>
          <w:color w:val="000000" w:themeColor="text1"/>
          <w:sz w:val="24"/>
          <w:szCs w:val="24"/>
        </w:rPr>
        <w:t>Jan Ericson (M)</w:t>
      </w:r>
    </w:p>
    <w:p w:rsidR="00137705" w:rsidRDefault="00137705" w:rsidP="00137705">
      <w:pPr>
        <w:tabs>
          <w:tab w:val="left" w:pos="1304"/>
        </w:tabs>
        <w:rPr>
          <w:color w:val="000000" w:themeColor="text1"/>
          <w:sz w:val="24"/>
          <w:szCs w:val="24"/>
        </w:rPr>
      </w:pPr>
      <w:r>
        <w:rPr>
          <w:color w:val="000000" w:themeColor="text1"/>
          <w:sz w:val="24"/>
          <w:szCs w:val="24"/>
        </w:rPr>
        <w:t>Riksdagsledamot finansutskottet</w:t>
      </w:r>
    </w:p>
    <w:p w:rsidR="00A37376" w:rsidRPr="00A37376" w:rsidRDefault="00A37376" w:rsidP="006D3AF9">
      <w:pPr>
        <w:tabs>
          <w:tab w:val="clear" w:pos="284"/>
        </w:tabs>
      </w:pPr>
    </w:p>
    <w:sectPr w:rsidR="00A37376" w:rsidRPr="00A373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Sans Pro for Riksdagen Md">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705"/>
    <w:rsid w:val="0006043F"/>
    <w:rsid w:val="00072835"/>
    <w:rsid w:val="00094A50"/>
    <w:rsid w:val="000A019A"/>
    <w:rsid w:val="00137705"/>
    <w:rsid w:val="0028015F"/>
    <w:rsid w:val="00280BC7"/>
    <w:rsid w:val="002B7046"/>
    <w:rsid w:val="00386CC5"/>
    <w:rsid w:val="005315D0"/>
    <w:rsid w:val="00585C22"/>
    <w:rsid w:val="006D3AF9"/>
    <w:rsid w:val="00712851"/>
    <w:rsid w:val="007149F6"/>
    <w:rsid w:val="007B6A85"/>
    <w:rsid w:val="00874A67"/>
    <w:rsid w:val="008D3BE8"/>
    <w:rsid w:val="008F5C48"/>
    <w:rsid w:val="00925EF5"/>
    <w:rsid w:val="00980BA4"/>
    <w:rsid w:val="009855B9"/>
    <w:rsid w:val="00A37376"/>
    <w:rsid w:val="00B026D0"/>
    <w:rsid w:val="00D66118"/>
    <w:rsid w:val="00D8468E"/>
    <w:rsid w:val="00DE3D8E"/>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008426-0F66-48FD-A419-4BC29BEB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84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1</TotalTime>
  <Pages>1</Pages>
  <Words>390</Words>
  <Characters>2128</Characters>
  <Application>Microsoft Office Word</Application>
  <DocSecurity>0</DocSecurity>
  <Lines>43</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2</cp:revision>
  <dcterms:created xsi:type="dcterms:W3CDTF">2016-02-22T11:12:00Z</dcterms:created>
  <dcterms:modified xsi:type="dcterms:W3CDTF">2016-02-26T23:23:00Z</dcterms:modified>
</cp:coreProperties>
</file>